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6C" w:rsidRPr="003155DD" w:rsidRDefault="00B9236C" w:rsidP="00B92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55C" w:rsidRPr="00F7751E" w:rsidRDefault="00770DE4" w:rsidP="008D255C">
      <w:r>
        <w:rPr>
          <w:noProof/>
          <w:lang w:eastAsia="ru-RU"/>
        </w:rPr>
        <w:drawing>
          <wp:inline distT="0" distB="0" distL="0" distR="0">
            <wp:extent cx="6645910" cy="9144638"/>
            <wp:effectExtent l="19050" t="0" r="2540" b="0"/>
            <wp:docPr id="1" name="Рисунок 1" descr="C:\Users\ирина\Desktop\Титульный 8 кл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ый 8 кл л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5C" w:rsidRDefault="008D255C" w:rsidP="008045E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D255C" w:rsidRDefault="008D255C" w:rsidP="008045E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045EB" w:rsidRPr="005657A5" w:rsidRDefault="008045EB" w:rsidP="008045E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657A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8045EB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5EB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</w:t>
      </w:r>
      <w:r>
        <w:rPr>
          <w:rFonts w:ascii="Times New Roman" w:hAnsi="Times New Roman"/>
          <w:sz w:val="24"/>
          <w:szCs w:val="24"/>
        </w:rPr>
        <w:t>е издание, М. «Просвещение» 2013</w:t>
      </w:r>
      <w:r w:rsidRPr="007229AA">
        <w:rPr>
          <w:rFonts w:ascii="Times New Roman" w:hAnsi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7229AA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8045EB" w:rsidRPr="007229AA" w:rsidRDefault="008045EB" w:rsidP="008045E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воспитание</w:t>
      </w:r>
      <w:r w:rsidRPr="007229A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045EB" w:rsidRPr="007229AA" w:rsidRDefault="008045EB" w:rsidP="008045E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развитие</w:t>
      </w:r>
      <w:r w:rsidRPr="007229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29A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045EB" w:rsidRPr="007229AA" w:rsidRDefault="008045EB" w:rsidP="008045E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освоение знаний</w:t>
      </w:r>
      <w:r w:rsidRPr="007229A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045EB" w:rsidRPr="007229AA" w:rsidRDefault="008045EB" w:rsidP="008045E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7229A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229AA">
        <w:rPr>
          <w:rFonts w:ascii="Times New Roman" w:hAnsi="Times New Roman"/>
          <w:sz w:val="24"/>
          <w:szCs w:val="24"/>
        </w:rPr>
        <w:t>кст ст</w:t>
      </w:r>
      <w:proofErr w:type="gramEnd"/>
      <w:r w:rsidRPr="007229AA">
        <w:rPr>
          <w:rFonts w:ascii="Times New Roman" w:hAnsi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7229A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229AA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деятельности, в </w:t>
      </w:r>
      <w:r w:rsidRPr="007229AA">
        <w:rPr>
          <w:rFonts w:ascii="Times New Roman" w:hAnsi="Times New Roman"/>
          <w:sz w:val="24"/>
          <w:szCs w:val="24"/>
        </w:rPr>
        <w:lastRenderedPageBreak/>
        <w:t>том числ</w:t>
      </w:r>
      <w:r w:rsidRPr="003155DD">
        <w:rPr>
          <w:rFonts w:ascii="Times New Roman" w:hAnsi="Times New Roman"/>
          <w:sz w:val="24"/>
          <w:szCs w:val="24"/>
        </w:rPr>
        <w:t>е -</w:t>
      </w:r>
      <w:r w:rsidRPr="007229AA">
        <w:rPr>
          <w:rFonts w:ascii="Times New Roman" w:hAnsi="Times New Roman"/>
          <w:sz w:val="24"/>
          <w:szCs w:val="24"/>
        </w:rPr>
        <w:t xml:space="preserve">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</w:t>
      </w:r>
      <w:r w:rsidRPr="003155DD">
        <w:rPr>
          <w:rFonts w:ascii="Times New Roman" w:hAnsi="Times New Roman"/>
          <w:sz w:val="24"/>
          <w:szCs w:val="24"/>
        </w:rPr>
        <w:t xml:space="preserve"> </w:t>
      </w:r>
      <w:r w:rsidRPr="007229AA">
        <w:rPr>
          <w:rFonts w:ascii="Times New Roman" w:hAnsi="Times New Roman"/>
          <w:sz w:val="24"/>
          <w:szCs w:val="24"/>
        </w:rPr>
        <w:t>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О</w:t>
      </w:r>
      <w:r w:rsidRPr="007229AA">
        <w:rPr>
          <w:rFonts w:ascii="Times New Roman" w:hAnsi="Times New Roman"/>
          <w:sz w:val="24"/>
          <w:szCs w:val="24"/>
        </w:rPr>
        <w:t xml:space="preserve">собое внимание уделено способности учащихся самостоятельно </w:t>
      </w:r>
      <w:proofErr w:type="gramStart"/>
      <w:r w:rsidRPr="007229AA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Pr="007229AA">
        <w:rPr>
          <w:rFonts w:ascii="Times New Roman" w:hAnsi="Times New Roman"/>
          <w:sz w:val="24"/>
          <w:szCs w:val="24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8045EB" w:rsidRPr="007229AA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8045EB" w:rsidRPr="003155DD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045EB" w:rsidRPr="003155DD" w:rsidRDefault="008045EB" w:rsidP="00804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- 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3155DD">
        <w:rPr>
          <w:rFonts w:ascii="Times New Roman" w:hAnsi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Частушки</w:t>
      </w:r>
      <w:r w:rsidRPr="003155DD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Предания</w:t>
      </w:r>
      <w:r w:rsidRPr="003155DD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</w:t>
      </w:r>
      <w:r w:rsidRPr="003155DD">
        <w:rPr>
          <w:rFonts w:ascii="Times New Roman" w:hAnsi="Times New Roman"/>
          <w:b/>
          <w:i/>
          <w:sz w:val="24"/>
          <w:szCs w:val="24"/>
        </w:rPr>
        <w:t>«О Пугачеве», «О покорении Сибири Ермаком…».</w:t>
      </w:r>
      <w:r w:rsidRPr="003155DD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 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Народная песня, частушка (развитие представлений).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 xml:space="preserve">Из </w:t>
      </w:r>
      <w:r w:rsidRPr="003155DD">
        <w:rPr>
          <w:rFonts w:ascii="Times New Roman" w:hAnsi="Times New Roman"/>
          <w:b/>
          <w:i/>
          <w:sz w:val="24"/>
          <w:szCs w:val="24"/>
        </w:rPr>
        <w:t>«Жития Александра Невского».</w:t>
      </w:r>
      <w:r w:rsidRPr="003155DD">
        <w:rPr>
          <w:rFonts w:ascii="Times New Roman" w:hAnsi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«Шемякин суд».</w:t>
      </w:r>
      <w:r w:rsidRPr="003155DD">
        <w:rPr>
          <w:rFonts w:ascii="Times New Roman" w:hAnsi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3155DD"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>«Шемякин суд» - «</w:t>
      </w:r>
      <w:proofErr w:type="spellStart"/>
      <w:r w:rsidRPr="003155DD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155DD">
        <w:rPr>
          <w:rFonts w:ascii="Times New Roman" w:hAnsi="Times New Roman"/>
          <w:sz w:val="24"/>
          <w:szCs w:val="24"/>
        </w:rPr>
        <w:t>» (</w:t>
      </w:r>
      <w:proofErr w:type="spellStart"/>
      <w:r w:rsidRPr="003155DD">
        <w:rPr>
          <w:rFonts w:ascii="Times New Roman" w:hAnsi="Times New Roman"/>
          <w:sz w:val="24"/>
          <w:szCs w:val="24"/>
        </w:rPr>
        <w:t>Шемяка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155DD">
        <w:rPr>
          <w:rFonts w:ascii="Times New Roman" w:hAnsi="Times New Roman"/>
          <w:sz w:val="24"/>
          <w:szCs w:val="24"/>
        </w:rPr>
        <w:t>посулы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ab/>
      </w:r>
      <w:r w:rsidRPr="003155DD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3155D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«Недоросль»</w:t>
      </w:r>
      <w:r w:rsidRPr="003155DD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3155DD"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«Лягушки, просящие царя</w:t>
      </w:r>
      <w:r w:rsidRPr="003155DD">
        <w:rPr>
          <w:rFonts w:ascii="Times New Roman" w:hAnsi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3155DD">
        <w:rPr>
          <w:rFonts w:ascii="Times New Roman" w:hAnsi="Times New Roman"/>
          <w:b/>
          <w:i/>
          <w:sz w:val="24"/>
          <w:szCs w:val="24"/>
        </w:rPr>
        <w:t>«Обоз</w:t>
      </w:r>
      <w:r w:rsidRPr="003155DD">
        <w:rPr>
          <w:rFonts w:ascii="Times New Roman" w:hAnsi="Times New Roman"/>
          <w:sz w:val="24"/>
          <w:szCs w:val="24"/>
        </w:rPr>
        <w:t xml:space="preserve">». Критика вмешательства императора Александра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155DD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Смерть Ермака</w:t>
      </w:r>
      <w:r w:rsidRPr="003155DD">
        <w:rPr>
          <w:rFonts w:ascii="Times New Roman" w:hAnsi="Times New Roman"/>
          <w:sz w:val="24"/>
          <w:szCs w:val="24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Дума (начальное представление).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3155DD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Туча»</w:t>
      </w:r>
      <w:r w:rsidRPr="003155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5DD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3155DD">
        <w:rPr>
          <w:rFonts w:ascii="Times New Roman" w:hAnsi="Times New Roman"/>
          <w:b/>
          <w:i/>
          <w:sz w:val="24"/>
          <w:szCs w:val="24"/>
        </w:rPr>
        <w:t>*** («Я помню чудное мгновенье</w:t>
      </w:r>
      <w:r w:rsidRPr="003155DD">
        <w:rPr>
          <w:rFonts w:ascii="Times New Roman" w:hAnsi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19 октября</w:t>
      </w:r>
      <w:r w:rsidRPr="003155DD">
        <w:rPr>
          <w:rFonts w:ascii="Times New Roman" w:hAnsi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«История Пугачева</w:t>
      </w:r>
      <w:r w:rsidRPr="003155DD">
        <w:rPr>
          <w:rFonts w:ascii="Times New Roman" w:hAnsi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Роман «</w:t>
      </w:r>
      <w:r w:rsidRPr="003155DD">
        <w:rPr>
          <w:rFonts w:ascii="Times New Roman" w:hAnsi="Times New Roman"/>
          <w:b/>
          <w:i/>
          <w:sz w:val="24"/>
          <w:szCs w:val="24"/>
        </w:rPr>
        <w:t>Капитанская дочка</w:t>
      </w:r>
      <w:r w:rsidRPr="003155DD">
        <w:rPr>
          <w:rFonts w:ascii="Times New Roman" w:hAnsi="Times New Roman"/>
          <w:sz w:val="24"/>
          <w:szCs w:val="24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3155DD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Пиковая дама</w:t>
      </w:r>
      <w:r w:rsidRPr="003155DD">
        <w:rPr>
          <w:rFonts w:ascii="Times New Roman" w:hAnsi="Times New Roman"/>
          <w:sz w:val="24"/>
          <w:szCs w:val="24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3155DD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Мцыри»</w:t>
      </w:r>
      <w:r w:rsidRPr="003155DD">
        <w:rPr>
          <w:rFonts w:ascii="Times New Roman" w:hAnsi="Times New Roman"/>
          <w:b/>
          <w:sz w:val="24"/>
          <w:szCs w:val="24"/>
        </w:rPr>
        <w:t>.</w:t>
      </w:r>
      <w:r w:rsidRPr="003155DD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</w:t>
      </w:r>
      <w:r w:rsidRPr="003155DD">
        <w:rPr>
          <w:rFonts w:ascii="Times New Roman" w:hAnsi="Times New Roman"/>
          <w:sz w:val="24"/>
          <w:szCs w:val="24"/>
        </w:rPr>
        <w:lastRenderedPageBreak/>
        <w:t>Образ монастыря и образы природы, их роль в произведении. Романтически-условный историзм поэмы.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«Ревизор</w:t>
      </w:r>
      <w:r w:rsidRPr="003155DD">
        <w:rPr>
          <w:rFonts w:ascii="Times New Roman" w:hAnsi="Times New Roman"/>
          <w:sz w:val="24"/>
          <w:szCs w:val="24"/>
        </w:rPr>
        <w:t xml:space="preserve"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</w:t>
      </w:r>
      <w:proofErr w:type="gramStart"/>
      <w:r w:rsidRPr="003155DD">
        <w:rPr>
          <w:rFonts w:ascii="Times New Roman" w:hAnsi="Times New Roman"/>
          <w:sz w:val="24"/>
          <w:szCs w:val="24"/>
        </w:rPr>
        <w:t>Цель автора – высмеять «все дурное в России» (Н.</w:t>
      </w:r>
      <w:proofErr w:type="gramEnd"/>
      <w:r w:rsidRPr="003155DD">
        <w:rPr>
          <w:rFonts w:ascii="Times New Roman" w:hAnsi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proofErr w:type="gramStart"/>
      <w:r w:rsidRPr="003155DD">
        <w:rPr>
          <w:rFonts w:ascii="Times New Roman" w:hAnsi="Times New Roman"/>
          <w:sz w:val="24"/>
          <w:szCs w:val="24"/>
        </w:rPr>
        <w:t>В.Гоголь).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3155DD">
        <w:rPr>
          <w:rFonts w:ascii="Times New Roman" w:hAnsi="Times New Roman"/>
          <w:sz w:val="24"/>
          <w:szCs w:val="24"/>
        </w:rPr>
        <w:t>В.И.Немирович-Данченко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). Хлестаков и «миражная интрига» (Ю.Манн). </w:t>
      </w:r>
      <w:proofErr w:type="gramStart"/>
      <w:r w:rsidRPr="003155DD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как общественное явление.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Шинель</w:t>
      </w:r>
      <w:r w:rsidRPr="003155DD">
        <w:rPr>
          <w:rFonts w:ascii="Times New Roman" w:hAnsi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3155DD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Салтыков-Щедрин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редакторе, издателе.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одного города</w:t>
      </w:r>
      <w:r w:rsidRPr="003155DD">
        <w:rPr>
          <w:rFonts w:ascii="Times New Roman" w:hAnsi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Старый гений</w:t>
      </w:r>
      <w:r w:rsidRPr="003155DD">
        <w:rPr>
          <w:rFonts w:ascii="Times New Roman" w:hAnsi="Times New Roman"/>
          <w:sz w:val="24"/>
          <w:szCs w:val="24"/>
        </w:rPr>
        <w:t xml:space="preserve">». Сатира на чиновничество. Защита </w:t>
      </w:r>
      <w:proofErr w:type="gramStart"/>
      <w:r w:rsidRPr="003155DD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3155DD">
        <w:rPr>
          <w:rFonts w:ascii="Times New Roman" w:hAnsi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После бала</w:t>
      </w:r>
      <w:r w:rsidRPr="003155DD">
        <w:rPr>
          <w:rFonts w:ascii="Times New Roman" w:hAnsi="Times New Roman"/>
          <w:sz w:val="24"/>
          <w:szCs w:val="24"/>
        </w:rPr>
        <w:t xml:space="preserve">». Идея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3155DD">
        <w:rPr>
          <w:rFonts w:ascii="Times New Roman" w:hAnsi="Times New Roman"/>
          <w:sz w:val="24"/>
          <w:szCs w:val="24"/>
        </w:rPr>
        <w:t>Росссий</w:t>
      </w:r>
      <w:proofErr w:type="spellEnd"/>
      <w:r w:rsidRPr="003155DD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О любви</w:t>
      </w:r>
      <w:r w:rsidRPr="003155DD">
        <w:rPr>
          <w:rFonts w:ascii="Times New Roman" w:hAnsi="Times New Roman"/>
          <w:sz w:val="24"/>
          <w:szCs w:val="24"/>
        </w:rPr>
        <w:t>» (из трилогии). История о любви и упущенном счастье.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Кавказ</w:t>
      </w:r>
      <w:r w:rsidRPr="003155DD">
        <w:rPr>
          <w:rFonts w:ascii="Times New Roman" w:hAnsi="Times New Roman"/>
          <w:sz w:val="24"/>
          <w:szCs w:val="24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Иванович Куприн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Куст сирени</w:t>
      </w:r>
      <w:r w:rsidRPr="003155DD">
        <w:rPr>
          <w:rFonts w:ascii="Times New Roman" w:hAnsi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lastRenderedPageBreak/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Сюжет и фабула.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поэте. 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«Россия</w:t>
      </w:r>
      <w:r w:rsidRPr="003155DD">
        <w:rPr>
          <w:rFonts w:ascii="Times New Roman" w:hAnsi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Пугачев</w:t>
      </w:r>
      <w:r w:rsidRPr="003155DD">
        <w:rPr>
          <w:rFonts w:ascii="Times New Roman" w:hAnsi="Times New Roman"/>
          <w:sz w:val="24"/>
          <w:szCs w:val="24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Драматическая поэма (начальные представления).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«Как я стал писателем</w:t>
      </w:r>
      <w:r w:rsidRPr="003155DD">
        <w:rPr>
          <w:rFonts w:ascii="Times New Roman" w:hAnsi="Times New Roman"/>
          <w:sz w:val="24"/>
          <w:szCs w:val="24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3155DD"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Сатирикон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». </w:t>
      </w:r>
      <w:r w:rsidRPr="003155DD">
        <w:rPr>
          <w:rFonts w:ascii="Times New Roman" w:hAnsi="Times New Roman"/>
          <w:b/>
          <w:sz w:val="24"/>
          <w:szCs w:val="24"/>
        </w:rPr>
        <w:t>Тэффи, О.Дымов, А.Аверченко</w:t>
      </w:r>
      <w:r w:rsidRPr="003155DD">
        <w:rPr>
          <w:rFonts w:ascii="Times New Roman" w:hAnsi="Times New Roman"/>
          <w:sz w:val="24"/>
          <w:szCs w:val="24"/>
        </w:rPr>
        <w:t>. «</w:t>
      </w:r>
      <w:r w:rsidRPr="003155DD">
        <w:rPr>
          <w:rFonts w:ascii="Times New Roman" w:hAnsi="Times New Roman"/>
          <w:b/>
          <w:i/>
          <w:sz w:val="24"/>
          <w:szCs w:val="24"/>
        </w:rPr>
        <w:t>Всеобщая история, обработанная «</w:t>
      </w:r>
      <w:proofErr w:type="spellStart"/>
      <w:r w:rsidRPr="003155DD">
        <w:rPr>
          <w:rFonts w:ascii="Times New Roman" w:hAnsi="Times New Roman"/>
          <w:b/>
          <w:i/>
          <w:sz w:val="24"/>
          <w:szCs w:val="24"/>
        </w:rPr>
        <w:t>Сатириконом</w:t>
      </w:r>
      <w:proofErr w:type="spellEnd"/>
      <w:r w:rsidRPr="003155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3155DD">
        <w:rPr>
          <w:rFonts w:ascii="Times New Roman" w:hAnsi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М.Зощенко</w:t>
      </w:r>
      <w:r w:rsidRPr="003155DD">
        <w:rPr>
          <w:rFonts w:ascii="Times New Roman" w:hAnsi="Times New Roman"/>
          <w:sz w:val="24"/>
          <w:szCs w:val="24"/>
        </w:rPr>
        <w:t>.  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болезни</w:t>
      </w:r>
      <w:r w:rsidRPr="003155DD">
        <w:rPr>
          <w:rFonts w:ascii="Times New Roman" w:hAnsi="Times New Roman"/>
          <w:sz w:val="24"/>
          <w:szCs w:val="24"/>
        </w:rPr>
        <w:t xml:space="preserve">»; </w:t>
      </w:r>
      <w:r w:rsidRPr="003155DD">
        <w:rPr>
          <w:rFonts w:ascii="Times New Roman" w:hAnsi="Times New Roman"/>
          <w:b/>
          <w:sz w:val="24"/>
          <w:szCs w:val="24"/>
        </w:rPr>
        <w:t>Тэффи</w:t>
      </w:r>
      <w:r w:rsidRPr="003155DD">
        <w:rPr>
          <w:rFonts w:ascii="Times New Roman" w:hAnsi="Times New Roman"/>
          <w:sz w:val="24"/>
          <w:szCs w:val="24"/>
        </w:rPr>
        <w:t xml:space="preserve">.  </w:t>
      </w:r>
      <w:r w:rsidRPr="003155DD">
        <w:rPr>
          <w:rFonts w:ascii="Times New Roman" w:hAnsi="Times New Roman"/>
          <w:b/>
          <w:i/>
          <w:sz w:val="24"/>
          <w:szCs w:val="24"/>
        </w:rPr>
        <w:t>«Жизнь и воротник</w:t>
      </w:r>
      <w:r w:rsidRPr="003155DD">
        <w:rPr>
          <w:rFonts w:ascii="Times New Roman" w:hAnsi="Times New Roman"/>
          <w:sz w:val="24"/>
          <w:szCs w:val="24"/>
        </w:rPr>
        <w:t>». Для самостоятельного чтения.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«Пенсне</w:t>
      </w:r>
      <w:r w:rsidRPr="003155DD">
        <w:rPr>
          <w:rFonts w:ascii="Times New Roman" w:hAnsi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«Василий Теркин</w:t>
      </w:r>
      <w:r w:rsidRPr="003155DD">
        <w:rPr>
          <w:rFonts w:ascii="Times New Roman" w:hAnsi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3155DD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Возвращение».</w:t>
      </w:r>
      <w:r w:rsidRPr="003155DD">
        <w:rPr>
          <w:rFonts w:ascii="Times New Roman" w:hAnsi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Pr="003155DD">
        <w:rPr>
          <w:rFonts w:ascii="Times New Roman" w:hAnsi="Times New Roman"/>
          <w:sz w:val="24"/>
          <w:szCs w:val="24"/>
        </w:rPr>
        <w:t>Героизм воинов, защищающих свою родину (Е.Винокуров.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3155DD">
        <w:rPr>
          <w:rFonts w:ascii="Times New Roman" w:hAnsi="Times New Roman"/>
          <w:sz w:val="24"/>
          <w:szCs w:val="24"/>
        </w:rPr>
        <w:t>Л.Ошанин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. «Дороги»; В.Высоцкий. </w:t>
      </w:r>
      <w:proofErr w:type="gramStart"/>
      <w:r w:rsidRPr="003155DD">
        <w:rPr>
          <w:rFonts w:ascii="Times New Roman" w:hAnsi="Times New Roman"/>
          <w:sz w:val="24"/>
          <w:szCs w:val="24"/>
        </w:rPr>
        <w:t>«Песня о Земле» и др.).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«Фотография, на которой меня нет».</w:t>
      </w:r>
      <w:r w:rsidRPr="003155DD">
        <w:rPr>
          <w:rFonts w:ascii="Times New Roman" w:hAnsi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 w:rsidRPr="003155DD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155DD">
        <w:rPr>
          <w:rFonts w:ascii="Times New Roman" w:hAnsi="Times New Roman"/>
          <w:sz w:val="24"/>
          <w:szCs w:val="24"/>
        </w:rPr>
        <w:t>. «Бабье лето»; И.Бунин. «У птицы есть гнездо…». Общее и индивидуальное в произведениях русских поэтов.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Уильям Шекспир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«Ромео и Джульетта</w:t>
      </w:r>
      <w:r w:rsidRPr="003155DD">
        <w:rPr>
          <w:rFonts w:ascii="Times New Roman" w:hAnsi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Конфликт как основа сюжета драматического произведения.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Сонеты – «Кто хвалится родством своим со знатью…», «Увы, мой стих не блещет новизной…».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Сонет как форма лирической поэзии.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Жан Батист Мольер</w:t>
      </w:r>
      <w:r w:rsidRPr="003155DD">
        <w:rPr>
          <w:rFonts w:ascii="Times New Roman" w:hAnsi="Times New Roman"/>
          <w:sz w:val="24"/>
          <w:szCs w:val="24"/>
        </w:rPr>
        <w:t>. Слово о Мольере.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«Мещанин во дворянстве</w:t>
      </w:r>
      <w:r w:rsidRPr="003155DD">
        <w:rPr>
          <w:rFonts w:ascii="Times New Roman" w:hAnsi="Times New Roman"/>
          <w:sz w:val="24"/>
          <w:szCs w:val="24"/>
        </w:rPr>
        <w:t xml:space="preserve">» (обзор с чтением отдельных сцен).  </w:t>
      </w:r>
      <w:proofErr w:type="gramStart"/>
      <w:r w:rsidRPr="003155DD">
        <w:rPr>
          <w:rFonts w:ascii="Times New Roman" w:hAnsi="Times New Roman"/>
          <w:sz w:val="24"/>
          <w:szCs w:val="24"/>
          <w:lang w:val="en-US"/>
        </w:rPr>
        <w:t>XVII</w:t>
      </w:r>
      <w:r w:rsidRPr="003155DD">
        <w:rPr>
          <w:rFonts w:ascii="Times New Roman" w:hAnsi="Times New Roman"/>
          <w:sz w:val="24"/>
          <w:szCs w:val="24"/>
        </w:rPr>
        <w:t xml:space="preserve"> век – эпоха расцвета классицизма в искусстве Франции.</w:t>
      </w:r>
      <w:proofErr w:type="gramEnd"/>
      <w:r w:rsidRPr="003155DD">
        <w:rPr>
          <w:rFonts w:ascii="Times New Roman" w:hAnsi="Times New Roman"/>
          <w:sz w:val="24"/>
          <w:szCs w:val="24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Классицизм. Сатира (развитие понятий).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Джонатан Свифт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Путешествия Гулливера</w:t>
      </w:r>
      <w:r w:rsidRPr="003155DD">
        <w:rPr>
          <w:rFonts w:ascii="Times New Roman" w:hAnsi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8045EB" w:rsidRPr="003155DD" w:rsidRDefault="008045EB" w:rsidP="00804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Вальтер Скотт.</w:t>
      </w:r>
      <w:r w:rsidRPr="003155D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8045EB" w:rsidRPr="003155DD" w:rsidRDefault="008045EB" w:rsidP="00804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Айвенго</w:t>
      </w:r>
      <w:r w:rsidRPr="003155DD">
        <w:rPr>
          <w:rFonts w:ascii="Times New Roman" w:hAnsi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B9236C" w:rsidRPr="003155DD" w:rsidRDefault="00B9236C" w:rsidP="00B9236C">
      <w:pPr>
        <w:rPr>
          <w:rFonts w:ascii="Times New Roman" w:hAnsi="Times New Roman"/>
          <w:sz w:val="24"/>
          <w:szCs w:val="24"/>
        </w:rPr>
      </w:pPr>
    </w:p>
    <w:p w:rsidR="00B9236C" w:rsidRPr="003155DD" w:rsidRDefault="00B9236C" w:rsidP="00B9236C">
      <w:pPr>
        <w:rPr>
          <w:rFonts w:ascii="Times New Roman" w:hAnsi="Times New Roman"/>
          <w:sz w:val="24"/>
          <w:szCs w:val="24"/>
        </w:rPr>
      </w:pPr>
    </w:p>
    <w:p w:rsidR="00B9236C" w:rsidRPr="003155DD" w:rsidRDefault="00B9236C" w:rsidP="00B9236C">
      <w:pPr>
        <w:jc w:val="both"/>
        <w:rPr>
          <w:rFonts w:ascii="Times New Roman" w:hAnsi="Times New Roman"/>
          <w:sz w:val="24"/>
          <w:szCs w:val="24"/>
        </w:rPr>
      </w:pPr>
    </w:p>
    <w:p w:rsidR="00B9236C" w:rsidRPr="003155DD" w:rsidRDefault="00B9236C" w:rsidP="00B9236C">
      <w:pPr>
        <w:jc w:val="both"/>
        <w:rPr>
          <w:rFonts w:ascii="Times New Roman" w:hAnsi="Times New Roman"/>
          <w:sz w:val="24"/>
          <w:szCs w:val="24"/>
        </w:rPr>
      </w:pPr>
    </w:p>
    <w:p w:rsidR="00B9236C" w:rsidRPr="003155DD" w:rsidRDefault="00B9236C" w:rsidP="00B9236C">
      <w:pPr>
        <w:jc w:val="both"/>
        <w:rPr>
          <w:rFonts w:ascii="Times New Roman" w:hAnsi="Times New Roman"/>
          <w:sz w:val="24"/>
          <w:szCs w:val="24"/>
        </w:rPr>
      </w:pPr>
    </w:p>
    <w:p w:rsidR="00B9236C" w:rsidRPr="003155DD" w:rsidRDefault="00B9236C" w:rsidP="00B9236C">
      <w:pPr>
        <w:jc w:val="both"/>
        <w:rPr>
          <w:rFonts w:ascii="Times New Roman" w:hAnsi="Times New Roman"/>
          <w:sz w:val="24"/>
          <w:szCs w:val="24"/>
        </w:rPr>
      </w:pPr>
    </w:p>
    <w:p w:rsidR="00B9236C" w:rsidRDefault="00B9236C" w:rsidP="00B9236C">
      <w:pPr>
        <w:rPr>
          <w:rFonts w:ascii="Times New Roman" w:hAnsi="Times New Roman"/>
          <w:b/>
          <w:sz w:val="24"/>
          <w:szCs w:val="24"/>
        </w:rPr>
        <w:sectPr w:rsidR="00B9236C" w:rsidSect="0074606D">
          <w:pgSz w:w="11906" w:h="16838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B9236C" w:rsidRPr="003155DD" w:rsidRDefault="00B9236C" w:rsidP="00170066">
      <w:pPr>
        <w:spacing w:after="0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5"/>
        <w:tblW w:w="10020" w:type="dxa"/>
        <w:tblInd w:w="-698" w:type="dxa"/>
        <w:tblLayout w:type="fixed"/>
        <w:tblLook w:val="04A0"/>
      </w:tblPr>
      <w:tblGrid>
        <w:gridCol w:w="948"/>
        <w:gridCol w:w="3827"/>
        <w:gridCol w:w="2977"/>
        <w:gridCol w:w="992"/>
        <w:gridCol w:w="142"/>
        <w:gridCol w:w="1134"/>
      </w:tblGrid>
      <w:tr w:rsidR="00170066" w:rsidRPr="003155DD" w:rsidTr="008045EB">
        <w:tc>
          <w:tcPr>
            <w:tcW w:w="948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992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2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 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13)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как исторический жанр русской народной прозы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(с. 17), 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рика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слова»),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 содержания и формы народных преданий.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вопросы </w:t>
            </w:r>
            <w:r w:rsidRPr="003155D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дание к не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18-19)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«Повесть о житии и о храб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рости благородного и великого князя Александ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 Невско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4 (с. 27, </w:t>
            </w:r>
            <w:proofErr w:type="gramEnd"/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рика «Будьте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внимательны к слову»), 1-2 (с. 27, рубрика «Развивайте дар слова»)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 и формы воинской  по</w:t>
            </w:r>
            <w:r w:rsidRPr="00EA6C73">
              <w:rPr>
                <w:rFonts w:ascii="Times New Roman" w:hAnsi="Times New Roman"/>
                <w:sz w:val="24"/>
                <w:szCs w:val="24"/>
              </w:rPr>
              <w:t>вести и жития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письменный ответ на вопросы со стр.30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EA6C73" w:rsidRDefault="00170066" w:rsidP="0017006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EB">
              <w:rPr>
                <w:rFonts w:ascii="Times New Roman" w:hAnsi="Times New Roman"/>
                <w:sz w:val="24"/>
                <w:szCs w:val="24"/>
              </w:rPr>
              <w:t>НРК.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CEB">
              <w:rPr>
                <w:rFonts w:ascii="Times New Roman" w:hAnsi="Times New Roman"/>
                <w:sz w:val="24"/>
                <w:szCs w:val="24"/>
              </w:rPr>
              <w:t xml:space="preserve">»Сказание о </w:t>
            </w:r>
            <w:proofErr w:type="spellStart"/>
            <w:r w:rsidRPr="005D1CEB">
              <w:rPr>
                <w:rFonts w:ascii="Times New Roman" w:hAnsi="Times New Roman"/>
                <w:sz w:val="24"/>
                <w:szCs w:val="24"/>
              </w:rPr>
              <w:t>Батрадзе</w:t>
            </w:r>
            <w:proofErr w:type="spellEnd"/>
            <w:r w:rsidRPr="005D1CEB">
              <w:rPr>
                <w:rFonts w:ascii="Times New Roman" w:hAnsi="Times New Roman"/>
                <w:sz w:val="24"/>
                <w:szCs w:val="24"/>
              </w:rPr>
              <w:t xml:space="preserve">», «Сказание о </w:t>
            </w:r>
            <w:proofErr w:type="spellStart"/>
            <w:r w:rsidRPr="005D1CEB">
              <w:rPr>
                <w:rFonts w:ascii="Times New Roman" w:hAnsi="Times New Roman"/>
                <w:sz w:val="24"/>
                <w:szCs w:val="24"/>
              </w:rPr>
              <w:t>Хамыце</w:t>
            </w:r>
            <w:proofErr w:type="spellEnd"/>
            <w:r w:rsidRPr="005D1C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Повесть «Шемякин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суд»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задания 1-2 (с. 36, рубрика «Развивайте 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ва»), чтение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о Д.И.Фонвизине (с. 37-39), статьи Ст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ассадина «Сатиры смелый властелин» (с. 40-41), комедии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«Недоросль»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Д.А. Фон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визин. Комедия «Недо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«Фонви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зин и клас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сицизм» (с. 74-77),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вопросы 1—4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77-78)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46">
              <w:rPr>
                <w:rFonts w:ascii="Times New Roman" w:hAnsi="Times New Roman"/>
                <w:sz w:val="24"/>
                <w:szCs w:val="24"/>
              </w:rPr>
              <w:t>Панорама действующих лиц Элементы классицизма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комментарии к перечню действующих лиц на стр.41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Стародум как выразитель идей автора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образа Стародума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эпизода комедии Д.А. Фонвизина «Недоросль»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нию на тему «Человек и история в фольклоре,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древне-рус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литературе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XVIII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(выбор произведений, составление плана)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Идеи эпохи Просвещения в комедии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 в.4 письменно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Пьеса «Недоросль» как комедия нравов. Идея воспитания в комедии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 теме «Злонравия достойные плоды»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к сочи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нению по произведениям фолькло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древнерусской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туры, 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ХУШ века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лов. Басни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Ля-гушки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про-сящие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царя», 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«Обоз»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6 (с. 84), 3 (с. 87),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общение об 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лове – журналисте, музыканте, писателе, философе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лов - поэт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мудрец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лееве (с. 88-89), думы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«Смерть 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мака»,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ние 1(с. 93)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леев. Дума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«Смерть Ермака»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дания рубри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ки «Развивай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 дар слова»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(с. 94), чтение </w:t>
            </w:r>
            <w:proofErr w:type="spellStart"/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Е.П. Иванова об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с.95-96), подготовка к семинару «Истори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ческая тема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Пушкина»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честве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«Истории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 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 «Ка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питанская дочка»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история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 А.С. Пушкина «Капитанская дочка»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рассказов о Гриневе,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Швабрине,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Савельиче,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вопросы к главе 4(с. 216)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Жизнен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путь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Петра Гринева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Вопрос 6,7 на стр. 219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и Швабрин – герои-антиподы. Тема чести в романе.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рассказов о Маше Мироновой и ее семье,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к главам Ш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(1),Х (3),ХП(2)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216-217)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Маша Ми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ронова -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ный идеал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главам </w:t>
            </w:r>
            <w:r w:rsidRPr="003155DD"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VI</w:t>
            </w:r>
            <w:r w:rsidRPr="003155DD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(1),УП(1),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(1, 3-4),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217),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1—4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218,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«Подве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дем итоги»)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1765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Default="00170066" w:rsidP="00170066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  <w:p w:rsidR="00170066" w:rsidRPr="00170066" w:rsidRDefault="00170066" w:rsidP="00170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170066" w:rsidRDefault="00170066" w:rsidP="0017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к главам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(3),Х1У(4)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216-218)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841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композиции роман «Капитанская дочка». Зеркальные сцены в романе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Савельиче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841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1F">
              <w:rPr>
                <w:rFonts w:ascii="Times New Roman" w:hAnsi="Times New Roman"/>
                <w:sz w:val="24"/>
                <w:szCs w:val="24"/>
              </w:rPr>
              <w:t>Образ Савельича в романе А.С. Пушкина «Капитанская дочка».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8 стр. 219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Гуманизм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и историзм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сти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хотворений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 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тября»,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«Туча», </w:t>
            </w:r>
            <w:proofErr w:type="gramStart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proofErr w:type="gramEnd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***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чудное мгно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венье...»)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Пушкин». Стихотворение «Тучи»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Сделать выписки из статьи М. Цветаевой «Мой Пушкин»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кин. Сти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хотворения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(1825 года), 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4 (с. 224), 4 (с, 226),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228),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повести А.С. Пушки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«Пиковая дама»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Default="00170066" w:rsidP="00170066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 «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***»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чудное мгновенье...»)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кин. Повесть «Пиковая дама»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softHyphen/>
              <w:t xml:space="preserve">ная работа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кина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монтове (с. 230-232),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 xml:space="preserve">М.Ю. Лермонтов. Кавказ в жизни и творчестве поэта 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 Стихотворение наизусть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>М.Ю. Лермонтов «Узник», «Пленный рыцарь»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темы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монтова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Сюжет и герой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«Мцыри»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«Поэма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в оценке русской критики» (с. 255-257), 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рубрики «Совершенствуй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 свою речь»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259)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Fonts w:ascii="Times New Roman" w:hAnsi="Times New Roman"/>
                <w:sz w:val="24"/>
                <w:szCs w:val="24"/>
              </w:rPr>
              <w:tab/>
              <w:t>Образ Мцыри в поэме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сочинению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 поэме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поэме М.Ю.</w:t>
            </w: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комедии Н.В. Гоголя «Ревизор»,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CEB">
              <w:rPr>
                <w:rFonts w:ascii="Times New Roman" w:hAnsi="Times New Roman"/>
                <w:b/>
                <w:i/>
                <w:sz w:val="24"/>
                <w:szCs w:val="24"/>
              </w:rPr>
              <w:t>К.Л.Хетагуров «Не верь, что я забыл родные горы»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r w:rsidRPr="00A5267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1CEB">
              <w:rPr>
                <w:rFonts w:ascii="Times New Roman" w:hAnsi="Times New Roman"/>
                <w:b/>
                <w:i/>
                <w:sz w:val="24"/>
                <w:szCs w:val="24"/>
              </w:rPr>
              <w:t>Сека</w:t>
            </w:r>
            <w:proofErr w:type="spellEnd"/>
            <w:r w:rsidRPr="005D1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Гадиев «Лирика»</w:t>
            </w:r>
          </w:p>
          <w:p w:rsidR="00170066" w:rsidRPr="005D1CEB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творчество Н.В. Гоголя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Историческая тема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 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ственном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статьи «О замысле, написании и постановки "Ревизора"» (с. 262-265)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«Ревизор»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как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циальная комедия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4-5, 8 </w:t>
            </w:r>
          </w:p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354-355)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Основной конфликт комедии и особенности его развития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Разоблаче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поро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 чиновничества в 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«О новизне "Ревизора"» (с. 352-354), вопросы и задания 2-3 (с. 354), т3, 6 (с. 356,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размышляем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танным»)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56">
              <w:rPr>
                <w:rFonts w:ascii="Times New Roman" w:hAnsi="Times New Roman"/>
                <w:sz w:val="24"/>
                <w:szCs w:val="24"/>
              </w:rPr>
              <w:t xml:space="preserve">Хлестаков и «миражная интрига» (Ю.Манн). </w:t>
            </w:r>
            <w:proofErr w:type="gramStart"/>
            <w:r w:rsidRPr="009F1C56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9F1C56">
              <w:rPr>
                <w:rFonts w:ascii="Times New Roman" w:hAnsi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6 (с. 354), 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8, 11 (с. 357)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компо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зиционной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структуры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пове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Н.В.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голя 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Образ «ма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ленького человека»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2-3 </w:t>
            </w: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391)</w:t>
            </w: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Мечта и действительность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тыкове-Щедрине (с 3-5), фрагмента романа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одного города»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тыков-Щедрин. Роман «История одного города» (отрывок)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14)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тыков-Щедрин. Анализ эпизода романа «История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одного го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рода»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монтова, Н.В. Гоголя, М.Е. Салты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кова-Щедри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на, 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вопросов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 xml:space="preserve">ная работа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 твор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честву М.Ю. Лер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монтова,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Н.В. Го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голя,</w:t>
            </w:r>
            <w:r w:rsidRPr="003155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тыкова-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Щедрина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Н.С. Леско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«Старый ге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ков. Рассказ «Старый гений»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 (с. 26), 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о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стом (с. 27-29), рассказа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«После бала»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 w:firstLine="1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стой.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«Развивайте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дар слова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41)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ственное своеоб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разие рассказа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стого «По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наизусть од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из стихотворений раздела «Поэзия родной 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роды»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1698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опоставление «Полковник на балу и после бала»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Поэзия родной природы</w:t>
            </w: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6" w:lineRule="exact"/>
              <w:ind w:right="149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 А.П. Чехо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 (с. 45-46), рассказа «О любви»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1489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хов. Рассказ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«О любви»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об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нине (с. 59-60), рассказа «Кавказ»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«Кав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каз»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задания рубрики «Развивайте дар слова» (с. 66),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А.И. Купри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«Куст сире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ни», задание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4 (с. 68)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 «Куст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сирени»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75)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 счастье,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люб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ви»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0066" w:rsidRPr="003155DD" w:rsidRDefault="00170066" w:rsidP="00170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сочинению (подбор 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териалов)</w:t>
            </w:r>
          </w:p>
          <w:p w:rsidR="00170066" w:rsidRPr="003155DD" w:rsidRDefault="00170066" w:rsidP="00170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ведениям 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кова,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стого, 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хова,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нина, 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Л.В. Черепнина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 А.А. Блоке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76-77), статьи Д.С. Лиха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чева «Мир на 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вом поле» (с. 77-80),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А.А. Блока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73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 Блока.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«На поле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вом»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Вопросы 5—7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87),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рубрики «Развивайте дар слова» (с. 87)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А.А. Блок.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творе-ние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Рос-сия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С.А. Есени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не (с. 88-89),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С.А. Есе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нин. Поэма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«Пугачев»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(отрывки)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Задание руб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95)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5D1CEB" w:rsidRDefault="00170066" w:rsidP="00170066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EB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5D1C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D1CEB">
              <w:rPr>
                <w:rFonts w:ascii="Times New Roman" w:hAnsi="Times New Roman"/>
                <w:sz w:val="24"/>
                <w:szCs w:val="24"/>
              </w:rPr>
              <w:t xml:space="preserve"> «Обращение Джимми </w:t>
            </w:r>
            <w:proofErr w:type="spellStart"/>
            <w:r w:rsidRPr="005D1CEB">
              <w:rPr>
                <w:rFonts w:ascii="Times New Roman" w:hAnsi="Times New Roman"/>
                <w:sz w:val="24"/>
                <w:szCs w:val="24"/>
              </w:rPr>
              <w:t>Валентайна</w:t>
            </w:r>
            <w:proofErr w:type="spellEnd"/>
            <w:r w:rsidRPr="005D1C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рассказа 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лева «Как я стал писа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телем»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2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лев. Рассказ «Как я стал писателем»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2-4 (с. 106,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слова»), 1—3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107),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рассказа М.А. Осорги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«Пенсне»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М.А. Осор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гин. Рассказ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«Пенсне»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раздела «Писатели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улыбаются»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Жур-нал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"», «Всеобщая история...») (с. 114-125)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нал «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». Тэффи, О. Дымов,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Авер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ченко.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«Всеобщая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история, обработан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ная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риконом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 (отрывки)</w:t>
            </w:r>
          </w:p>
          <w:p w:rsidR="00170066" w:rsidRPr="003155DD" w:rsidRDefault="00170066" w:rsidP="0017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2 (с. 119), 2 (с. 121), 1-2 (с. 125, рубрика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дар слова»)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сказов Тэф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фи «Жизнь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воротник»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щенко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болез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Тэффи «Жизнь и ворот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ник».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щенко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«История болезни»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1-2 (с. 130,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слова»), 4—5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135),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Твардов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ского «Васи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лий Теркин»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довский. Поэма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4-9, 13 (с. 162), 3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шенствуй-те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русского солдата в поэме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</w:tc>
        <w:tc>
          <w:tcPr>
            <w:tcW w:w="2977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8-9 (с. 162),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4 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шенствуй-те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Отрывок наизусть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Реалистическая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правда о войне в поэме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поэмы А.Т. Твардовского</w:t>
            </w:r>
          </w:p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А.П. Плато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нова, чтение рассказа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«Возвраще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5D1CEB" w:rsidRDefault="00170066" w:rsidP="00170066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5D1CEB">
              <w:rPr>
                <w:rFonts w:ascii="Times New Roman" w:hAnsi="Times New Roman"/>
                <w:sz w:val="24"/>
                <w:szCs w:val="24"/>
              </w:rPr>
              <w:t>М.Булкаты</w:t>
            </w:r>
            <w:proofErr w:type="spellEnd"/>
            <w:r w:rsidRPr="005D1CEB">
              <w:rPr>
                <w:rFonts w:ascii="Times New Roman" w:hAnsi="Times New Roman"/>
                <w:sz w:val="24"/>
                <w:szCs w:val="24"/>
              </w:rPr>
              <w:t xml:space="preserve"> «Семь черных бумаг»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 2, 5 (с. 189-190, рубрика «Совершен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ствуйте свою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речь»)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77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Дифференцированное задание по подготовке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201),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рассказа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В.П. Астафь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ева «Фо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тография, на которой меня нет»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5D1CEB" w:rsidRDefault="00170066" w:rsidP="00170066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EB">
              <w:rPr>
                <w:rFonts w:ascii="Times New Roman" w:hAnsi="Times New Roman"/>
                <w:sz w:val="24"/>
                <w:szCs w:val="24"/>
              </w:rPr>
              <w:t>Осетинские поэты о войне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В.П. 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тафьев. Рассказ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дар слова»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220), 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народа в рассказе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разительное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изусть одного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 стихотворений поэтов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 о 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Ро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дине, родной природе и о себе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дела «Мне трудно без России» (с. 227-229),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поэтов 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ского зарубе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жья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Поэты русского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зарубежья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Роди-не</w:t>
            </w:r>
            <w:proofErr w:type="spellEnd"/>
            <w:proofErr w:type="gramEnd"/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ровина,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история» (с. 231-234), подготовка к семинару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Шекспира, чтение траге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дии «Ромео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Джульетт-та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1727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Шек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спир Загадки биографии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250), 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разительное чтение одно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из сонетов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спир. Трагедия «Ромео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 Джуль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етта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трагедиях Шекспира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Сонет наизусть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спир.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неты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медии Ж.-Б. Мольера 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Б. Мольер - великий комедиограф эпохи классицизма.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6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306), чте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главы из романа Дж. Свифта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Путе-шест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вия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Гулливе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003E8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>Ж.-Б. Мольер.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 xml:space="preserve">Комедия «Мещанин во </w:t>
            </w:r>
            <w:proofErr w:type="spellStart"/>
            <w:r w:rsidRPr="00003E8D">
              <w:rPr>
                <w:rFonts w:ascii="Times New Roman" w:hAnsi="Times New Roman"/>
                <w:sz w:val="24"/>
                <w:szCs w:val="24"/>
              </w:rPr>
              <w:t>дво¬рянстве</w:t>
            </w:r>
            <w:proofErr w:type="spellEnd"/>
            <w:r w:rsidRPr="00003E8D">
              <w:rPr>
                <w:rFonts w:ascii="Times New Roman" w:hAnsi="Times New Roman"/>
                <w:sz w:val="24"/>
                <w:szCs w:val="24"/>
              </w:rPr>
              <w:t>» (обзор с чтением отдельных сцен)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Булгаков и Мольер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Дж. Свифт.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ман «Пу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тешествия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Гул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В. Скотта «Айвенго»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в романе Путешествия Гулливера»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Дифференцированное задание по подготовке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Default="00170066" w:rsidP="00170066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100 11</w:t>
            </w:r>
          </w:p>
          <w:p w:rsidR="00170066" w:rsidRPr="00223AF6" w:rsidRDefault="00170066" w:rsidP="00170066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 Скотт.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170066" w:rsidRPr="003155DD" w:rsidRDefault="00170066" w:rsidP="0017006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«Айвенго»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контроль-ной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Итоговая 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ная работа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 нет</w:t>
            </w:r>
          </w:p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519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97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697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97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  <w:tc>
          <w:tcPr>
            <w:tcW w:w="1134" w:type="dxa"/>
            <w:gridSpan w:val="2"/>
          </w:tcPr>
          <w:p w:rsidR="00170066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66" w:rsidRPr="003155DD" w:rsidTr="008045EB">
        <w:trPr>
          <w:trHeight w:val="1694"/>
        </w:trPr>
        <w:tc>
          <w:tcPr>
            <w:tcW w:w="948" w:type="dxa"/>
          </w:tcPr>
          <w:p w:rsidR="00170066" w:rsidRPr="00223AF6" w:rsidRDefault="00170066" w:rsidP="00170066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Итоговый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Список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для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чтения летом</w:t>
            </w:r>
          </w:p>
        </w:tc>
        <w:tc>
          <w:tcPr>
            <w:tcW w:w="1134" w:type="dxa"/>
            <w:gridSpan w:val="2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066" w:rsidRPr="003155DD" w:rsidRDefault="00170066" w:rsidP="001700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36C" w:rsidRDefault="00B9236C" w:rsidP="00170066">
      <w:pPr>
        <w:spacing w:after="0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  </w:t>
      </w:r>
    </w:p>
    <w:p w:rsidR="00B9236C" w:rsidRDefault="00B9236C" w:rsidP="00B9236C">
      <w:pPr>
        <w:rPr>
          <w:rFonts w:ascii="Times New Roman" w:hAnsi="Times New Roman"/>
          <w:sz w:val="24"/>
          <w:szCs w:val="24"/>
        </w:rPr>
      </w:pPr>
    </w:p>
    <w:p w:rsidR="00B9236C" w:rsidRDefault="00B9236C" w:rsidP="00B9236C">
      <w:pPr>
        <w:rPr>
          <w:rFonts w:ascii="Times New Roman" w:hAnsi="Times New Roman"/>
          <w:sz w:val="24"/>
          <w:szCs w:val="24"/>
        </w:rPr>
      </w:pPr>
    </w:p>
    <w:p w:rsidR="00B9236C" w:rsidRDefault="00B9236C" w:rsidP="00B9236C">
      <w:pPr>
        <w:rPr>
          <w:rFonts w:ascii="Times New Roman" w:hAnsi="Times New Roman"/>
          <w:sz w:val="24"/>
          <w:szCs w:val="24"/>
        </w:rPr>
      </w:pPr>
    </w:p>
    <w:p w:rsidR="00B9236C" w:rsidRDefault="00B9236C"/>
    <w:sectPr w:rsidR="00B9236C" w:rsidSect="0074606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5041"/>
    <w:multiLevelType w:val="hybridMultilevel"/>
    <w:tmpl w:val="3E720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6CD6161"/>
    <w:multiLevelType w:val="hybridMultilevel"/>
    <w:tmpl w:val="E50CA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36C"/>
    <w:rsid w:val="000B5F06"/>
    <w:rsid w:val="00170066"/>
    <w:rsid w:val="001F48CD"/>
    <w:rsid w:val="004522DD"/>
    <w:rsid w:val="005461E5"/>
    <w:rsid w:val="00552526"/>
    <w:rsid w:val="00620B64"/>
    <w:rsid w:val="006C70C8"/>
    <w:rsid w:val="0074606D"/>
    <w:rsid w:val="00770DE4"/>
    <w:rsid w:val="008045EB"/>
    <w:rsid w:val="00813A4F"/>
    <w:rsid w:val="008647C5"/>
    <w:rsid w:val="008D255C"/>
    <w:rsid w:val="00B06A71"/>
    <w:rsid w:val="00B9236C"/>
    <w:rsid w:val="00E3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F"/>
  </w:style>
  <w:style w:type="paragraph" w:styleId="4">
    <w:name w:val="heading 4"/>
    <w:basedOn w:val="a"/>
    <w:next w:val="a"/>
    <w:link w:val="40"/>
    <w:qFormat/>
    <w:rsid w:val="008D255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9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923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923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9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36C"/>
  </w:style>
  <w:style w:type="paragraph" w:customStyle="1" w:styleId="c12">
    <w:name w:val="c12"/>
    <w:basedOn w:val="a"/>
    <w:rsid w:val="00B9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9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255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Acronym"/>
    <w:basedOn w:val="a0"/>
    <w:semiHidden/>
    <w:unhideWhenUsed/>
    <w:rsid w:val="008D255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4668</Words>
  <Characters>26610</Characters>
  <Application>Microsoft Office Word</Application>
  <DocSecurity>0</DocSecurity>
  <Lines>221</Lines>
  <Paragraphs>62</Paragraphs>
  <ScaleCrop>false</ScaleCrop>
  <Company/>
  <LinksUpToDate>false</LinksUpToDate>
  <CharactersWithSpaces>31216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2020-09-11T18:23:00Z</cp:lastPrinted>
  <dcterms:created xsi:type="dcterms:W3CDTF">2019-09-14T08:01:00Z</dcterms:created>
  <dcterms:modified xsi:type="dcterms:W3CDTF">2021-02-26T16:29:00Z</dcterms:modified>
</cp:coreProperties>
</file>