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0B" w:rsidRPr="00F7751E" w:rsidRDefault="00673B35" w:rsidP="00673B35">
      <w:pPr>
        <w:ind w:left="-993"/>
      </w:pPr>
      <w:r>
        <w:rPr>
          <w:noProof/>
          <w:lang w:eastAsia="ru-RU"/>
        </w:rPr>
        <w:drawing>
          <wp:inline distT="0" distB="0" distL="0" distR="0">
            <wp:extent cx="5940425" cy="8202800"/>
            <wp:effectExtent l="19050" t="0" r="3175" b="0"/>
            <wp:docPr id="1" name="Рисунок 1" descr="C:\Users\ирина\Desktop\Титульный 7 кл л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ый 7 кл лит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0B" w:rsidRDefault="00481C0B" w:rsidP="00481C0B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662F7" w:rsidRDefault="000662F7" w:rsidP="00481C0B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662F7" w:rsidRDefault="000662F7" w:rsidP="00481C0B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662F7" w:rsidRDefault="000662F7" w:rsidP="00481C0B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662F7" w:rsidRDefault="000662F7" w:rsidP="00481C0B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44F6D" w:rsidRPr="00D753BD" w:rsidRDefault="00244F6D" w:rsidP="00244F6D">
      <w:pPr>
        <w:pStyle w:val="a5"/>
        <w:shd w:val="clear" w:color="auto" w:fill="FFFFFF"/>
        <w:spacing w:before="0" w:beforeAutospacing="0" w:after="0" w:afterAutospacing="0"/>
        <w:ind w:left="-180" w:firstLine="36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44F6D" w:rsidRDefault="00244F6D" w:rsidP="00244F6D">
      <w:pPr>
        <w:spacing w:after="0" w:line="240" w:lineRule="auto"/>
        <w:jc w:val="both"/>
      </w:pPr>
      <w:proofErr w:type="gramStart"/>
      <w:r>
        <w:t>Рабочая программа по литературе для 7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государственной образовательном стандарте.</w:t>
      </w:r>
      <w:proofErr w:type="gramEnd"/>
      <w:r>
        <w:t xml:space="preserve"> Учтены также основные положения Программы развития о формирования универсальных учебных действий для общего образования. </w:t>
      </w:r>
    </w:p>
    <w:p w:rsidR="00244F6D" w:rsidRDefault="00244F6D" w:rsidP="00244F6D">
      <w:pPr>
        <w:spacing w:after="0" w:line="240" w:lineRule="auto"/>
        <w:jc w:val="both"/>
      </w:pPr>
      <w:r>
        <w:t xml:space="preserve">Главными целями изучения предмета «Литература» являются: </w:t>
      </w:r>
    </w:p>
    <w:p w:rsidR="00244F6D" w:rsidRDefault="00244F6D" w:rsidP="00244F6D">
      <w:pPr>
        <w:numPr>
          <w:ilvl w:val="0"/>
          <w:numId w:val="1"/>
        </w:numPr>
        <w:spacing w:after="0" w:line="240" w:lineRule="auto"/>
        <w:jc w:val="both"/>
      </w:pPr>
      <w: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244F6D" w:rsidRDefault="00244F6D" w:rsidP="00244F6D">
      <w:pPr>
        <w:numPr>
          <w:ilvl w:val="0"/>
          <w:numId w:val="1"/>
        </w:numPr>
        <w:spacing w:after="0" w:line="240" w:lineRule="auto"/>
        <w:jc w:val="both"/>
      </w:pPr>
      <w:r>
        <w:t>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244F6D" w:rsidRDefault="00244F6D" w:rsidP="00244F6D">
      <w:pPr>
        <w:numPr>
          <w:ilvl w:val="0"/>
          <w:numId w:val="1"/>
        </w:numPr>
        <w:spacing w:after="0" w:line="240" w:lineRule="auto"/>
        <w:jc w:val="both"/>
      </w:pPr>
      <w:r>
        <w:t>Постижение уч-ся вершинных произведений отечественной и мировой литературы,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44F6D" w:rsidRDefault="00244F6D" w:rsidP="00244F6D">
      <w:pPr>
        <w:numPr>
          <w:ilvl w:val="0"/>
          <w:numId w:val="1"/>
        </w:numPr>
        <w:spacing w:after="0" w:line="240" w:lineRule="auto"/>
        <w:jc w:val="both"/>
      </w:pPr>
      <w:r>
        <w:t>Поэтапное, последовательное  формирование умений читать, комментировать, анализировать и интерпретировать художественный текст;</w:t>
      </w:r>
    </w:p>
    <w:p w:rsidR="00244F6D" w:rsidRDefault="00244F6D" w:rsidP="00244F6D">
      <w:pPr>
        <w:numPr>
          <w:ilvl w:val="0"/>
          <w:numId w:val="1"/>
        </w:numPr>
        <w:spacing w:after="0" w:line="240" w:lineRule="auto"/>
        <w:jc w:val="both"/>
      </w:pPr>
      <w:r>
        <w:t xml:space="preserve">Овладение возможными алгоритмами постижения смыслов, заложенных в художественном тексте </w:t>
      </w:r>
      <w:proofErr w:type="gramStart"/>
      <w:r>
        <w:t xml:space="preserve">( </w:t>
      </w:r>
      <w:proofErr w:type="gramEnd"/>
      <w:r>
        <w:t>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44F6D" w:rsidRDefault="00244F6D" w:rsidP="00244F6D">
      <w:pPr>
        <w:numPr>
          <w:ilvl w:val="0"/>
          <w:numId w:val="1"/>
        </w:numPr>
        <w:spacing w:after="0" w:line="240" w:lineRule="auto"/>
        <w:jc w:val="both"/>
      </w:pPr>
      <w:r>
        <w:t xml:space="preserve">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</w:t>
      </w:r>
      <w:proofErr w:type="gramStart"/>
      <w:r>
        <w:t xml:space="preserve">( </w:t>
      </w:r>
      <w:proofErr w:type="gramEnd"/>
      <w:r>
        <w:t>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44F6D" w:rsidRDefault="00244F6D" w:rsidP="00244F6D">
      <w:pPr>
        <w:numPr>
          <w:ilvl w:val="0"/>
          <w:numId w:val="1"/>
        </w:numPr>
        <w:spacing w:after="0" w:line="240" w:lineRule="auto"/>
        <w:jc w:val="both"/>
      </w:pPr>
      <w: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44F6D" w:rsidRDefault="00244F6D" w:rsidP="00244F6D">
      <w:pPr>
        <w:spacing w:after="0" w:line="240" w:lineRule="auto"/>
        <w:jc w:val="both"/>
      </w:pPr>
    </w:p>
    <w:p w:rsidR="00244F6D" w:rsidRDefault="00244F6D" w:rsidP="00244F6D">
      <w:pPr>
        <w:spacing w:after="0" w:line="240" w:lineRule="auto"/>
        <w:jc w:val="both"/>
        <w:rPr>
          <w:b/>
        </w:rPr>
      </w:pPr>
      <w:r w:rsidRPr="000416CB">
        <w:rPr>
          <w:b/>
        </w:rPr>
        <w:t>Содержание курса литературы в 7 классе.</w:t>
      </w:r>
    </w:p>
    <w:p w:rsidR="00244F6D" w:rsidRDefault="00244F6D" w:rsidP="00244F6D">
      <w:pPr>
        <w:spacing w:after="0" w:line="240" w:lineRule="auto"/>
        <w:jc w:val="both"/>
      </w:pPr>
      <w:r>
        <w:t xml:space="preserve">Изображение человека как важнейшая идейно-нравственная проблема литературы. </w:t>
      </w:r>
    </w:p>
    <w:p w:rsidR="00244F6D" w:rsidRDefault="00244F6D" w:rsidP="00244F6D">
      <w:pPr>
        <w:spacing w:after="0" w:line="240" w:lineRule="auto"/>
        <w:jc w:val="both"/>
      </w:pPr>
      <w:r w:rsidRPr="0021072B">
        <w:rPr>
          <w:i/>
        </w:rPr>
        <w:t>Устное народное творчество</w:t>
      </w:r>
      <w:r>
        <w:t>: Предания. Пословицы и поговорки.</w:t>
      </w:r>
    </w:p>
    <w:p w:rsidR="00244F6D" w:rsidRDefault="00244F6D" w:rsidP="00244F6D">
      <w:pPr>
        <w:spacing w:after="0" w:line="240" w:lineRule="auto"/>
        <w:jc w:val="both"/>
      </w:pPr>
      <w:r w:rsidRPr="0021072B">
        <w:rPr>
          <w:i/>
        </w:rPr>
        <w:t>Эпос народов мира</w:t>
      </w:r>
      <w:r>
        <w:rPr>
          <w:i/>
        </w:rPr>
        <w:t>:</w:t>
      </w:r>
      <w:r>
        <w:t xml:space="preserve"> Былины. «</w:t>
      </w:r>
      <w:proofErr w:type="spellStart"/>
      <w:r>
        <w:t>Вольга</w:t>
      </w:r>
      <w:proofErr w:type="spellEnd"/>
      <w:r>
        <w:t xml:space="preserve"> и Микула </w:t>
      </w:r>
      <w:proofErr w:type="spellStart"/>
      <w:r>
        <w:t>Селянинович</w:t>
      </w:r>
      <w:proofErr w:type="spellEnd"/>
      <w:r>
        <w:t>». Киевский цикл былин. «Илья Муромец и Соловей-разбойник». «Песнь о Роланде».</w:t>
      </w:r>
    </w:p>
    <w:p w:rsidR="00244F6D" w:rsidRDefault="00244F6D" w:rsidP="00244F6D">
      <w:pPr>
        <w:spacing w:after="0" w:line="240" w:lineRule="auto"/>
        <w:jc w:val="both"/>
      </w:pPr>
      <w:r w:rsidRPr="0021072B">
        <w:rPr>
          <w:i/>
        </w:rPr>
        <w:t>Из древнерусской литературы</w:t>
      </w:r>
      <w:r>
        <w:rPr>
          <w:i/>
        </w:rPr>
        <w:t>:</w:t>
      </w:r>
      <w:r>
        <w:t xml:space="preserve"> «Поучение» Владимира Мономаха, «Повесть о Петре и </w:t>
      </w:r>
      <w:proofErr w:type="spellStart"/>
      <w:r>
        <w:t>Февронии</w:t>
      </w:r>
      <w:proofErr w:type="spellEnd"/>
      <w:r>
        <w:t>». «Повесть временных лет»</w:t>
      </w:r>
    </w:p>
    <w:p w:rsidR="00244F6D" w:rsidRDefault="00244F6D" w:rsidP="00244F6D">
      <w:pPr>
        <w:spacing w:after="0" w:line="240" w:lineRule="auto"/>
        <w:jc w:val="both"/>
      </w:pPr>
      <w:r w:rsidRPr="0021072B">
        <w:rPr>
          <w:i/>
        </w:rPr>
        <w:t>Из русской литературы 18 века</w:t>
      </w:r>
      <w:r>
        <w:rPr>
          <w:i/>
        </w:rPr>
        <w:t xml:space="preserve">: </w:t>
      </w:r>
      <w:r>
        <w:t xml:space="preserve">М.В.Ломоносов «К статуе Петра Великого», «Ода на день восшествия на Всероссийский престол </w:t>
      </w:r>
      <w:proofErr w:type="spellStart"/>
      <w:r>
        <w:t>ея</w:t>
      </w:r>
      <w:proofErr w:type="spellEnd"/>
      <w:r>
        <w:t xml:space="preserve"> Величества государыни Императрицы </w:t>
      </w:r>
      <w:proofErr w:type="spellStart"/>
      <w:r>
        <w:t>Елисаветы</w:t>
      </w:r>
      <w:proofErr w:type="spellEnd"/>
      <w:r>
        <w:t xml:space="preserve"> Петровны 1747 года»; Г.Р.Державин «Река времен в своем </w:t>
      </w:r>
      <w:proofErr w:type="spellStart"/>
      <w:r>
        <w:t>стремленьи</w:t>
      </w:r>
      <w:proofErr w:type="spellEnd"/>
      <w:r>
        <w:t>…», «На птичку…», «Признание».</w:t>
      </w:r>
    </w:p>
    <w:p w:rsidR="00244F6D" w:rsidRDefault="00244F6D" w:rsidP="00244F6D">
      <w:pPr>
        <w:spacing w:after="0" w:line="240" w:lineRule="auto"/>
        <w:jc w:val="both"/>
      </w:pPr>
      <w:r w:rsidRPr="0021072B">
        <w:rPr>
          <w:i/>
        </w:rPr>
        <w:t>Из русской литературы 19 века</w:t>
      </w:r>
      <w:r>
        <w:rPr>
          <w:i/>
        </w:rPr>
        <w:t>:</w:t>
      </w:r>
      <w:r>
        <w:t xml:space="preserve"> А.С.Пушкин «Полтава», «Медный всадник», «</w:t>
      </w:r>
      <w:proofErr w:type="spellStart"/>
      <w:r>
        <w:t>Песеь</w:t>
      </w:r>
      <w:proofErr w:type="spellEnd"/>
      <w:r>
        <w:t xml:space="preserve"> о вещем Олеге», «Борис Годунов». «Станционный смотритель». М.Ю.Лермонтов «</w:t>
      </w:r>
      <w:proofErr w:type="gramStart"/>
      <w:r>
        <w:t>Песня про царя</w:t>
      </w:r>
      <w:proofErr w:type="gramEnd"/>
      <w:r>
        <w:t xml:space="preserve"> Ивана Васильевича, молодого опричника и удалого купца Калашникова», «Когда волнуется желтеющая нива…», «Молитва», «Ангел»; Н.В.Гоголь «Тарас </w:t>
      </w:r>
      <w:proofErr w:type="spellStart"/>
      <w:r>
        <w:t>Бульба</w:t>
      </w:r>
      <w:proofErr w:type="spellEnd"/>
      <w:r>
        <w:t xml:space="preserve">»; И.С.Тургенев «Бирюк», Стихотворения в прозе; Н.А.Некрасов «Русские женщины», «Размышления у парадного подъезда»; А.К.Толстой «Василий Шибанов», «Князь Михайло Репнин»; </w:t>
      </w:r>
      <w:proofErr w:type="spellStart"/>
      <w:proofErr w:type="gramStart"/>
      <w:r>
        <w:t>М.Е.Салтыков-Щедрин</w:t>
      </w:r>
      <w:proofErr w:type="spellEnd"/>
      <w:r>
        <w:t xml:space="preserve"> «Повесть о том, как один мужик двух генералов прокормил», «Дикий помещик»; Л.Н.Толстой главы из повести «Детство»; А.П.Чехов «Хамелеон», «Злоумышленник», «Размазня»; В.Жуковский «Приход весны»; И.Бунин «Родина»; А.К.Толстой «Край ты мой, родимый край…», «Благовест».</w:t>
      </w:r>
      <w:proofErr w:type="gramEnd"/>
    </w:p>
    <w:p w:rsidR="00244F6D" w:rsidRDefault="00244F6D" w:rsidP="00244F6D">
      <w:pPr>
        <w:spacing w:after="0" w:line="240" w:lineRule="auto"/>
      </w:pPr>
      <w:r w:rsidRPr="0021072B">
        <w:rPr>
          <w:i/>
        </w:rPr>
        <w:t>Из русской литературы 20 века</w:t>
      </w:r>
      <w:r>
        <w:t xml:space="preserve">: </w:t>
      </w:r>
      <w:proofErr w:type="gramStart"/>
      <w:r>
        <w:t xml:space="preserve">И.А.Бунин «Цифры», «Лапти»; М.Горький «Детство», «Старуха </w:t>
      </w:r>
      <w:proofErr w:type="spellStart"/>
      <w:r>
        <w:t>Изергиль</w:t>
      </w:r>
      <w:proofErr w:type="spellEnd"/>
      <w:r>
        <w:t>», «</w:t>
      </w:r>
      <w:proofErr w:type="spellStart"/>
      <w:r>
        <w:t>Челкаш</w:t>
      </w:r>
      <w:proofErr w:type="spellEnd"/>
      <w:r>
        <w:t xml:space="preserve">»; В.Маяковский «Необычайное происшествие, бывшее с Владимиром Маяковским летом на даче», «Хорошее отношение к лошадям»;  На дорогах </w:t>
      </w:r>
      <w:proofErr w:type="spellStart"/>
      <w:r>
        <w:t>ойны</w:t>
      </w:r>
      <w:proofErr w:type="spellEnd"/>
      <w:r>
        <w:t xml:space="preserve"> (обзор); Л.Андреев «Кусака»; А.Платонов «Юшка», Б.Пастернак «Июль».</w:t>
      </w:r>
      <w:proofErr w:type="gramEnd"/>
      <w:r>
        <w:t xml:space="preserve"> </w:t>
      </w:r>
      <w:proofErr w:type="gramStart"/>
      <w:r>
        <w:t xml:space="preserve">«Никого не будет в доме…»; Ф.Абрамов «О чем плачут лошади»; Е.Носов «Кукла», «Живое пламя»; Ю.Казаков «Тихое утро»; </w:t>
      </w:r>
      <w:r>
        <w:lastRenderedPageBreak/>
        <w:t>«Тихая моя Родина» (обзор); А.Твардовский «Снега потемнеют синие…», «Июль – макушка лета…», «На дне моей жизни…»; Д.Лихачев «Земля родная»; М.Зощенко «Беда»; А.Вертинский, И.Гофф, Б.Окуджава.</w:t>
      </w:r>
      <w:proofErr w:type="gramEnd"/>
    </w:p>
    <w:p w:rsidR="00244F6D" w:rsidRDefault="00244F6D" w:rsidP="00244F6D">
      <w:pPr>
        <w:spacing w:after="0" w:line="240" w:lineRule="auto"/>
      </w:pPr>
      <w:r w:rsidRPr="0021072B">
        <w:rPr>
          <w:i/>
        </w:rPr>
        <w:t>Из литературы народов России</w:t>
      </w:r>
      <w:r>
        <w:t>: Расул Гамзатов «Опять за спиною родная земля…», «Я вновь пришел сюда и сам не верю…», «О моей Родине»</w:t>
      </w:r>
    </w:p>
    <w:p w:rsidR="00244F6D" w:rsidRPr="000416CB" w:rsidRDefault="00244F6D" w:rsidP="00244F6D">
      <w:pPr>
        <w:spacing w:after="0" w:line="240" w:lineRule="auto"/>
      </w:pPr>
      <w:r w:rsidRPr="0021072B">
        <w:rPr>
          <w:i/>
        </w:rPr>
        <w:t>Из зарубежной литературы</w:t>
      </w:r>
      <w:r>
        <w:t xml:space="preserve">: Роберт Бернс «Честная бедность»; Джордж Гордон Байрон «Душа моя мрачна…»; японские </w:t>
      </w:r>
      <w:proofErr w:type="spellStart"/>
      <w:r>
        <w:t>хокку</w:t>
      </w:r>
      <w:proofErr w:type="spellEnd"/>
      <w:r>
        <w:t xml:space="preserve">; О Генри «Дары волхвов», Рей </w:t>
      </w:r>
      <w:proofErr w:type="spellStart"/>
      <w:r>
        <w:t>Брэдбери</w:t>
      </w:r>
      <w:proofErr w:type="spellEnd"/>
      <w:r>
        <w:t xml:space="preserve"> «Каникулы».</w:t>
      </w:r>
    </w:p>
    <w:p w:rsidR="00244F6D" w:rsidRDefault="00244F6D" w:rsidP="00244F6D">
      <w:pPr>
        <w:spacing w:after="0" w:line="240" w:lineRule="auto"/>
      </w:pPr>
    </w:p>
    <w:p w:rsidR="00244F6D" w:rsidRDefault="00244F6D" w:rsidP="00244F6D">
      <w:pPr>
        <w:spacing w:after="0" w:line="240" w:lineRule="auto"/>
        <w:jc w:val="center"/>
        <w:rPr>
          <w:b/>
        </w:rPr>
      </w:pPr>
      <w:r w:rsidRPr="0021072B">
        <w:rPr>
          <w:b/>
        </w:rPr>
        <w:t>Требования к результатам изучения курса литературы</w:t>
      </w:r>
    </w:p>
    <w:p w:rsidR="00244F6D" w:rsidRPr="0021072B" w:rsidRDefault="00244F6D" w:rsidP="00244F6D">
      <w:pPr>
        <w:pStyle w:val="a5"/>
        <w:spacing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1072B">
        <w:rPr>
          <w:rFonts w:ascii="Times New Roman" w:hAnsi="Times New Roman" w:cs="Times New Roman"/>
          <w:color w:val="auto"/>
          <w:sz w:val="24"/>
          <w:szCs w:val="24"/>
        </w:rPr>
        <w:t>Личностны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t>:</w:t>
      </w:r>
      <w:proofErr w:type="gramEnd"/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spellStart"/>
      <w:proofErr w:type="gramStart"/>
      <w:r w:rsidRPr="0021072B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21072B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проявляются в: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>• умении самостоятельно организовывать собственную деятельность, оценивать ее, определять сферу своих интересов;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>• умении работать с разными источниками информации, находить ее, анализировать, использовать в самостоятельной деятельности.</w:t>
      </w:r>
      <w:proofErr w:type="gramEnd"/>
      <w:r w:rsidRPr="00210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21072B">
        <w:rPr>
          <w:rFonts w:ascii="Times New Roman" w:hAnsi="Times New Roman" w:cs="Times New Roman"/>
          <w:color w:val="auto"/>
          <w:sz w:val="24"/>
          <w:szCs w:val="24"/>
        </w:rPr>
        <w:t>Предметные результаты выпускников основной школы состоят в следующем: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>1) в познавательной сфере: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proofErr w:type="gramEnd"/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</w:t>
      </w:r>
      <w:proofErr w:type="gramStart"/>
      <w:r w:rsidRPr="0021072B">
        <w:rPr>
          <w:rFonts w:ascii="Times New Roman" w:hAnsi="Times New Roman" w:cs="Times New Roman"/>
          <w:color w:val="auto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21072B">
        <w:rPr>
          <w:rFonts w:ascii="Times New Roman" w:hAnsi="Times New Roman" w:cs="Times New Roman"/>
          <w:color w:val="auto"/>
          <w:sz w:val="24"/>
          <w:szCs w:val="24"/>
        </w:rPr>
        <w:t>идейнохудожественного</w:t>
      </w:r>
      <w:proofErr w:type="spellEnd"/>
      <w:r w:rsidRPr="0021072B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содержания произведения (элементы филологического анализа);</w:t>
      </w:r>
      <w:proofErr w:type="gramEnd"/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</w:t>
      </w:r>
      <w:proofErr w:type="gramStart"/>
      <w:r w:rsidRPr="0021072B">
        <w:rPr>
          <w:rFonts w:ascii="Times New Roman" w:hAnsi="Times New Roman" w:cs="Times New Roman"/>
          <w:color w:val="auto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>2) в ценностно-ориентационной сфере: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формулирование собственного отношения к произведениям русской литературы, их оценка; 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lastRenderedPageBreak/>
        <w:t>• собственная интерпретация (в отдельных случаях) изученных литературных произведений;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>• понимание авторской позиции и свое отношение к ней;</w:t>
      </w:r>
      <w:proofErr w:type="gramEnd"/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>3) в коммуникативной сфере: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восприятие на слух литературных произведений разных жанров, осмысленное чтение и адекватное восприятие; 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</w:t>
      </w:r>
      <w:proofErr w:type="gramStart"/>
      <w:r w:rsidRPr="0021072B">
        <w:rPr>
          <w:rFonts w:ascii="Times New Roman" w:hAnsi="Times New Roman" w:cs="Times New Roman"/>
          <w:color w:val="auto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>4) в эстетической сфере: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21072B">
        <w:rPr>
          <w:rFonts w:ascii="Times New Roman" w:hAnsi="Times New Roman" w:cs="Times New Roman"/>
          <w:color w:val="auto"/>
          <w:sz w:val="24"/>
          <w:szCs w:val="24"/>
        </w:rPr>
        <w:br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proofErr w:type="gramEnd"/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4F6D" w:rsidRDefault="00244F6D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05C3" w:rsidRPr="000366AF" w:rsidRDefault="000366AF" w:rsidP="005905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366AF">
        <w:rPr>
          <w:rFonts w:ascii="Times New Roman" w:eastAsia="Calibri" w:hAnsi="Times New Roman" w:cs="Times New Roman"/>
          <w:i/>
          <w:sz w:val="28"/>
          <w:szCs w:val="28"/>
        </w:rPr>
        <w:t>Календарно-тематическое планирование по русской литературе (7 класс).</w:t>
      </w:r>
    </w:p>
    <w:p w:rsidR="005905C3" w:rsidRDefault="005905C3" w:rsidP="005905C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pPr w:leftFromText="180" w:rightFromText="180" w:vertAnchor="text" w:horzAnchor="page" w:tblpX="973" w:tblpY="617"/>
        <w:tblW w:w="14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992"/>
        <w:gridCol w:w="6697"/>
        <w:gridCol w:w="4393"/>
        <w:gridCol w:w="414"/>
      </w:tblGrid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ind w:left="-48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по плану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факт</w:t>
            </w: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547148" w:rsidRDefault="0005737E" w:rsidP="0005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7148">
              <w:rPr>
                <w:rFonts w:ascii="Times New Roman" w:hAnsi="Times New Roman" w:cs="Times New Roman"/>
                <w:sz w:val="24"/>
              </w:rPr>
              <w:t xml:space="preserve">Вводный урок. </w:t>
            </w:r>
          </w:p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sz w:val="24"/>
              </w:rPr>
              <w:t xml:space="preserve">Изображение человека как важнейшая идейно-нравственная проблема литературы. </w:t>
            </w:r>
            <w:r w:rsidRPr="00547148">
              <w:rPr>
                <w:rFonts w:ascii="Times New Roman" w:hAnsi="Times New Roman" w:cs="Times New Roman"/>
                <w:bCs/>
                <w:sz w:val="24"/>
              </w:rPr>
              <w:t>Выявление уровня литературного развития учащихся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Предания. «Воцарение Ивана Грозного», «Сороки-ведьмы», «Петр и плотник».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Микула». Нравственные идеалы русского народа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пословицы и поговорки. Пословицы и поговорки народов мира. Мудрость народов.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Владимир Мономах – государь и писатель. «Поучение» Владимира Мономаха.  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из «Повести временных дет» «О пользе книг».</w:t>
            </w:r>
            <w:proofErr w:type="gramEnd"/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Муромских»». 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Муромских». Нравственные идеалы и заветы Древней Руси.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русских писателей 18 века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В. Ломоносов. Слово о поэте и учёном. «К статуе Петра Великого». 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В. Ломоносов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«Ода на день восшествия» (отрывок) 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Р. Державин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творчеством.  «Река времён в своём течении», «На птичку», «Признание». 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Русских писателей 19 века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</w:t>
            </w: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С. Пушкин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Слово о поэте. Интерес Пушкина к истории. 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«Полтава» (отрывок) Мастерство в изображении Полтавской битвы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«Медный всадник» (отрывок). Выражение чувства любви к родине. 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«Песнь о вещем Олеге» и её летописный источник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сопоставления Олега и волхва.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– драматург. «Борис Годунов». Сцена 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Чудовом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монастыре.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«Повести покойного Ивана Петровича Белкина». «Станционный смотритель»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Самсона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Вырина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Дуни.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Ю. Лермонтов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 жизни и творчества. «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купца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Калашникова». Картины быта 16 века и их роль в понимании характеров и идеи поэмы.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Нравственный поединок Калашникова с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Кирибеевичем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Иваном Грозным. Кулачный бой на Москве-реке.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  <w:shd w:val="clear" w:color="auto" w:fill="FFFFFF" w:themeFill="background1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«Путнику». М. Лермонтов «Кавказ». Чтение и обсуждение. Мир природы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волнуется желтеющая нива».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гармонии человека и природы. Природа в поэзии и живописи. «Молитва», «Ангел».</w:t>
            </w:r>
          </w:p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выразительного чтения.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В. Гоголь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Страницы жизни. История создания повести «Тарас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Урок первичного восприятия повести Гоголя «Тарас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</w:t>
            </w:r>
            <w:proofErr w:type="spellEnd"/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Нравственный облик Тараса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Бульбы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товарищей-запорожцев. Запорожская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ечь в повести.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противопоставления Остапа и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Героика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  <w:shd w:val="clear" w:color="auto" w:fill="FFFFFF" w:themeFill="background1"/>
          </w:tcPr>
          <w:p w:rsidR="0005737E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В.Гаршин «Сигнал».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С. Тургенев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создания «Записок охотника».</w:t>
            </w:r>
          </w:p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«Бирюк» как произведение 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бесправных и обездоленных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К.Хетагуров. «Охота за турами»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С. Тургенев. Стихотворения в прозе. 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А. Некрасов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«Русские женщины». Историческая основа поэмы. Величие духа русской женщины.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«Встреча княгини Трубецкой с губернатором Иркутска»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поэзии Н. А. Некрасова. Н. А. Некрасов «Размышления у парадного подъезда». Боль поэта за судьбу народа. 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Е. Салтыков-Щедрин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том, как один мужик двух генералов прокормил». Сатирическое изображение нравственных пороков общества. 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противопоставления генералов и мужика. 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Н. Толстой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Ясная Поляна.</w:t>
            </w:r>
          </w:p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«Детство» (главы).  История создания.</w:t>
            </w:r>
          </w:p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Автобиографический характер повести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 повести Л. Н. Толстого «Детство», его чувства, поступки, духовный мир. Подготовка к написанию сочинения.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1C6D1D" w:rsidRDefault="0005737E" w:rsidP="0005737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6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НРК. </w:t>
            </w:r>
            <w:r w:rsidRPr="001C6D1D">
              <w:rPr>
                <w:rFonts w:ascii="Times New Roman" w:hAnsi="Times New Roman" w:cs="Times New Roman"/>
                <w:sz w:val="24"/>
                <w:szCs w:val="24"/>
              </w:rPr>
              <w:t xml:space="preserve"> Д.Мамсуров «Тень»</w:t>
            </w:r>
          </w:p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П. Чехов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Биография писателя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«Хамелеон». Живая картина нравов. </w:t>
            </w:r>
          </w:p>
        </w:tc>
      </w:tr>
      <w:tr w:rsidR="0005737E" w:rsidRPr="00F53343" w:rsidTr="0005737E">
        <w:trPr>
          <w:gridAfter w:val="2"/>
          <w:wAfter w:w="4807" w:type="dxa"/>
          <w:trHeight w:val="1262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1C6D1D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1D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r w:rsidRPr="001C6D1D">
              <w:rPr>
                <w:rFonts w:ascii="Times New Roman" w:hAnsi="Times New Roman" w:cs="Times New Roman"/>
                <w:sz w:val="24"/>
                <w:szCs w:val="24"/>
              </w:rPr>
              <w:t>. Б.Екимов «Ночь исцеления»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«Злоумышленник»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ты мой, родимый край…» Стихи русских поэтов 19 века о родной природе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русских писателей 20 века.</w:t>
            </w:r>
          </w:p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Горький.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Биография писателя. «Детство» (главы). Автобиографический характер повести.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«свинцовых мерзостей жизни»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здоровое, творческое в русской жизни»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1C6D1D" w:rsidRDefault="0005737E" w:rsidP="0005737E">
            <w:pPr>
              <w:shd w:val="clear" w:color="auto" w:fill="FFFFFF"/>
              <w:spacing w:line="230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C6D1D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1C6D1D">
              <w:rPr>
                <w:rFonts w:ascii="Times New Roman" w:hAnsi="Times New Roman" w:cs="Times New Roman"/>
                <w:sz w:val="24"/>
                <w:szCs w:val="24"/>
              </w:rPr>
              <w:t xml:space="preserve">.  Б.Туганов  </w:t>
            </w:r>
          </w:p>
          <w:p w:rsidR="0005737E" w:rsidRPr="001C6D1D" w:rsidRDefault="0005737E" w:rsidP="0005737E">
            <w:pPr>
              <w:shd w:val="clear" w:color="auto" w:fill="FFFFFF"/>
              <w:spacing w:line="230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C6D1D">
              <w:rPr>
                <w:rFonts w:ascii="Times New Roman" w:hAnsi="Times New Roman" w:cs="Times New Roman"/>
                <w:sz w:val="24"/>
                <w:szCs w:val="24"/>
              </w:rPr>
              <w:t xml:space="preserve">« Пастух </w:t>
            </w:r>
            <w:proofErr w:type="spellStart"/>
            <w:r w:rsidRPr="001C6D1D">
              <w:rPr>
                <w:rFonts w:ascii="Times New Roman" w:hAnsi="Times New Roman" w:cs="Times New Roman"/>
                <w:sz w:val="24"/>
                <w:szCs w:val="24"/>
              </w:rPr>
              <w:t>Баде</w:t>
            </w:r>
            <w:proofErr w:type="spellEnd"/>
            <w:r w:rsidRPr="001C6D1D">
              <w:rPr>
                <w:rFonts w:ascii="Times New Roman" w:hAnsi="Times New Roman" w:cs="Times New Roman"/>
                <w:sz w:val="24"/>
                <w:szCs w:val="24"/>
              </w:rPr>
              <w:t>» и «В людях» А.М.Горького</w:t>
            </w:r>
          </w:p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«Легенда о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из рассказа М. Горького «Старуха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Романтический характер легенды.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В. Маяковский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«Необычайное приключение, бывшее с Владимиром Маяковским летом на даче».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Маяковский «Хорошее отношение к лошадям». 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Н. Андреев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Сострадание и бессердечие как критерии нравственности человека. Рассказ «Петька на даче»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П. Платонов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«Юшка». Друзья и враги главного героя. 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КК. </w:t>
            </w:r>
            <w:r w:rsidRPr="001C6D1D">
              <w:rPr>
                <w:rFonts w:ascii="Times New Roman" w:hAnsi="Times New Roman" w:cs="Times New Roman"/>
                <w:sz w:val="24"/>
                <w:szCs w:val="24"/>
              </w:rPr>
              <w:t>Пришвин «Голубая стрекоза</w:t>
            </w:r>
            <w:r w:rsidRPr="00C86515">
              <w:rPr>
                <w:sz w:val="18"/>
                <w:szCs w:val="18"/>
              </w:rPr>
              <w:t>»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1C6D1D" w:rsidRDefault="0005737E" w:rsidP="00057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КК. </w:t>
            </w:r>
            <w:r w:rsidRPr="001C6D1D">
              <w:rPr>
                <w:rFonts w:ascii="Times New Roman" w:hAnsi="Times New Roman" w:cs="Times New Roman"/>
                <w:sz w:val="24"/>
                <w:szCs w:val="24"/>
              </w:rPr>
              <w:t>В.Быков</w:t>
            </w:r>
            <w:r w:rsidRPr="001C6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C6D1D">
              <w:rPr>
                <w:rFonts w:ascii="Times New Roman" w:hAnsi="Times New Roman" w:cs="Times New Roman"/>
                <w:sz w:val="24"/>
                <w:szCs w:val="24"/>
              </w:rPr>
              <w:t>Крутой берег реки</w:t>
            </w:r>
            <w:r w:rsidRPr="00C86515">
              <w:rPr>
                <w:sz w:val="18"/>
                <w:szCs w:val="18"/>
              </w:rPr>
              <w:t>»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1C6D1D" w:rsidRDefault="0005737E" w:rsidP="00057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КК. </w:t>
            </w:r>
            <w:r w:rsidRPr="001C6D1D">
              <w:rPr>
                <w:rFonts w:ascii="Times New Roman" w:hAnsi="Times New Roman" w:cs="Times New Roman"/>
                <w:sz w:val="24"/>
                <w:szCs w:val="24"/>
              </w:rPr>
              <w:t>Е.Носов «Белый гусь»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Л. Пастернак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«Июль», «Никого не будет в доме…» 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</w:t>
            </w:r>
          </w:p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Т. Твардовского.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Философские проблемы в лирике А. Т. Твардовского. Развитие понятия о лирическом герое.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и радости грозных лет войны в стихотворениях Ахматовой, Симонова, Суркова, Твардовского, Тихонова. Песни военных лет.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Абрамов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чём плачут лошади». 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1C6D1D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1D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r w:rsidRPr="001C6D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6D1D">
              <w:rPr>
                <w:rFonts w:ascii="Times New Roman" w:hAnsi="Times New Roman" w:cs="Times New Roman"/>
                <w:sz w:val="24"/>
                <w:szCs w:val="24"/>
              </w:rPr>
              <w:t>В.Конецкий</w:t>
            </w:r>
            <w:proofErr w:type="spellEnd"/>
            <w:r w:rsidRPr="001C6D1D">
              <w:rPr>
                <w:rFonts w:ascii="Times New Roman" w:hAnsi="Times New Roman" w:cs="Times New Roman"/>
                <w:sz w:val="24"/>
                <w:szCs w:val="24"/>
              </w:rPr>
              <w:t xml:space="preserve"> «Кто смотрит на облака»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И. Носов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«Кукла». Нравственные проблемы рассказа.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И. Носов «Живое пламя». Обучение целостному анализу эпического произведения. </w:t>
            </w:r>
          </w:p>
        </w:tc>
      </w:tr>
      <w:tr w:rsidR="0005737E" w:rsidRPr="00F53343" w:rsidTr="0005737E">
        <w:trPr>
          <w:gridAfter w:val="2"/>
          <w:wAfter w:w="4807" w:type="dxa"/>
          <w:trHeight w:val="899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 П. Казаков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«Тихое утро» Герои рассказа и их поступки. </w:t>
            </w:r>
          </w:p>
        </w:tc>
      </w:tr>
      <w:tr w:rsidR="0005737E" w:rsidRPr="00F53343" w:rsidTr="0005737E">
        <w:trPr>
          <w:gridAfter w:val="2"/>
          <w:wAfter w:w="4807" w:type="dxa"/>
          <w:trHeight w:val="899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С. Лихачев.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родная»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 20 века о родине, родной природе.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Зощенко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«Беда». 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Смешное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грустное в рассказах писателя.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на слова русских поэтов 20 века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Расул Гамзатов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о поэте. Размышления поэта об истоках и основах жизни.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Зарубежная литература. Р. Бернс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«Честная бедность». 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Г. Байрон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поэте. «Ты кончил жизни путь, герой…» как прославление подвига во имя свободы Родины.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Японские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хокку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жанра.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 Генри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«Дары волхвов» Преданность и жертвенность во имя любви.</w:t>
            </w:r>
          </w:p>
        </w:tc>
      </w:tr>
      <w:tr w:rsidR="0005737E" w:rsidRPr="00F53343" w:rsidTr="0005737E">
        <w:trPr>
          <w:gridAfter w:val="2"/>
          <w:wAfter w:w="4807" w:type="dxa"/>
        </w:trPr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Брэдбери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о писателе. «Каникулы». </w:t>
            </w:r>
          </w:p>
        </w:tc>
      </w:tr>
      <w:tr w:rsidR="0005737E" w:rsidRPr="00F53343" w:rsidTr="0005737E">
        <w:tc>
          <w:tcPr>
            <w:tcW w:w="959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Рекомендации на лето.</w:t>
            </w:r>
          </w:p>
        </w:tc>
        <w:tc>
          <w:tcPr>
            <w:tcW w:w="4393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</w:tcPr>
          <w:p w:rsidR="0005737E" w:rsidRPr="00F53343" w:rsidRDefault="0005737E" w:rsidP="0005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3BD" w:rsidRDefault="00D753BD" w:rsidP="00D753B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753BD" w:rsidRDefault="00D753BD" w:rsidP="00D753B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753BD" w:rsidRDefault="00D753BD" w:rsidP="00D753B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753BD" w:rsidRDefault="00D753BD" w:rsidP="00D753B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753BD" w:rsidRDefault="00D753BD" w:rsidP="00D753B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753BD" w:rsidRDefault="00D753BD"/>
    <w:sectPr w:rsidR="00D753BD" w:rsidSect="007C7EF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4C"/>
    <w:multiLevelType w:val="hybridMultilevel"/>
    <w:tmpl w:val="081A1D06"/>
    <w:lvl w:ilvl="0" w:tplc="322879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8E474E"/>
    <w:multiLevelType w:val="hybridMultilevel"/>
    <w:tmpl w:val="7BB8E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984CA4"/>
    <w:multiLevelType w:val="hybridMultilevel"/>
    <w:tmpl w:val="BC40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3BD"/>
    <w:rsid w:val="000366AF"/>
    <w:rsid w:val="0005737E"/>
    <w:rsid w:val="000662F7"/>
    <w:rsid w:val="00244F6D"/>
    <w:rsid w:val="002D4B76"/>
    <w:rsid w:val="0039676E"/>
    <w:rsid w:val="00477521"/>
    <w:rsid w:val="00481C0B"/>
    <w:rsid w:val="005905C3"/>
    <w:rsid w:val="005A365D"/>
    <w:rsid w:val="00673B35"/>
    <w:rsid w:val="00686B8D"/>
    <w:rsid w:val="00723343"/>
    <w:rsid w:val="007C7EFF"/>
    <w:rsid w:val="009D1B93"/>
    <w:rsid w:val="00A428A6"/>
    <w:rsid w:val="00B233EA"/>
    <w:rsid w:val="00B35D92"/>
    <w:rsid w:val="00C71C99"/>
    <w:rsid w:val="00D753BD"/>
    <w:rsid w:val="00E2749F"/>
    <w:rsid w:val="00E32313"/>
    <w:rsid w:val="00FE10EF"/>
    <w:rsid w:val="00FF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EF"/>
  </w:style>
  <w:style w:type="paragraph" w:styleId="4">
    <w:name w:val="heading 4"/>
    <w:basedOn w:val="a"/>
    <w:next w:val="a"/>
    <w:link w:val="40"/>
    <w:qFormat/>
    <w:rsid w:val="00481C0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3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753BD"/>
    <w:pPr>
      <w:spacing w:before="100" w:beforeAutospacing="1" w:after="100" w:afterAutospacing="1" w:line="240" w:lineRule="auto"/>
    </w:pPr>
    <w:rPr>
      <w:rFonts w:ascii="Arial" w:eastAsia="MS Mincho" w:hAnsi="Arial" w:cs="Arial"/>
      <w:color w:val="77787B"/>
      <w:sz w:val="15"/>
      <w:szCs w:val="15"/>
      <w:lang w:eastAsia="ja-JP"/>
    </w:rPr>
  </w:style>
  <w:style w:type="paragraph" w:styleId="a6">
    <w:name w:val="Body Text"/>
    <w:basedOn w:val="a"/>
    <w:link w:val="a7"/>
    <w:rsid w:val="00D753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753B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1C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Acronym"/>
    <w:basedOn w:val="a0"/>
    <w:semiHidden/>
    <w:unhideWhenUsed/>
    <w:rsid w:val="00481C0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2020-09-11T18:28:00Z</cp:lastPrinted>
  <dcterms:created xsi:type="dcterms:W3CDTF">2019-09-14T07:58:00Z</dcterms:created>
  <dcterms:modified xsi:type="dcterms:W3CDTF">2021-02-26T16:30:00Z</dcterms:modified>
</cp:coreProperties>
</file>